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23ACF" w14:textId="77777777" w:rsidR="00792109" w:rsidRDefault="00792109">
      <w:bookmarkStart w:id="0" w:name="_GoBack"/>
      <w:bookmarkEnd w:id="0"/>
    </w:p>
    <w:p w14:paraId="6418256C" w14:textId="123E1E7C" w:rsidR="009E1527" w:rsidRDefault="001F7565" w:rsidP="009E1527">
      <w:r>
        <w:t xml:space="preserve">1. </w:t>
      </w:r>
      <w:r w:rsidR="009E1527">
        <w:t xml:space="preserve">Have students research recent criminal justice legislation that has passed and have the students analyze whether the laws/polices coincide with the get-tough or the right on crime approaches. Students should present their law/policy and analysis to the class. This exercise will help show the students what approach is currently favored and if there has been any more progress on implementing the right on crime approach. </w:t>
      </w:r>
    </w:p>
    <w:p w14:paraId="2173C213" w14:textId="77777777" w:rsidR="00CC4F4C" w:rsidRDefault="00CC4F4C" w:rsidP="009E1527">
      <w:pPr>
        <w:pBdr>
          <w:bottom w:val="single" w:sz="6" w:space="1" w:color="auto"/>
        </w:pBdr>
      </w:pPr>
    </w:p>
    <w:p w14:paraId="4CD592EE" w14:textId="77777777" w:rsidR="009E1527" w:rsidRDefault="009E1527" w:rsidP="009E1527"/>
    <w:p w14:paraId="2CB98E0F" w14:textId="59CAB286" w:rsidR="00602506" w:rsidRDefault="009E1527" w:rsidP="009E1527">
      <w:r>
        <w:t xml:space="preserve">2.  </w:t>
      </w:r>
      <w:r w:rsidR="003C33D4">
        <w:t xml:space="preserve">Prison labor is still very much in use in the United States. Have the </w:t>
      </w:r>
      <w:r w:rsidR="00602506">
        <w:t>student’s</w:t>
      </w:r>
      <w:r w:rsidR="003C33D4">
        <w:t xml:space="preserve"> research the various ways in which private corporations</w:t>
      </w:r>
      <w:r w:rsidR="00602506">
        <w:t xml:space="preserve"> enlist the labor of prisoners, the wages that prisoners earn, and the annual value of the prison output (i.e. how much revenue are they creating). Students should discuss the ethical implications (i.e. do they believe this is slavery?) and its impact on the economy as well as its impact employment for individuals who are not incarcerated. </w:t>
      </w:r>
    </w:p>
    <w:p w14:paraId="2DCBA106" w14:textId="77777777" w:rsidR="00602506" w:rsidRDefault="00602506" w:rsidP="009E1527"/>
    <w:p w14:paraId="47E8B185" w14:textId="77777777" w:rsidR="00602506" w:rsidRDefault="00602506" w:rsidP="009E1527">
      <w:r>
        <w:t>Students can visit the Prison Policy Initiative website (</w:t>
      </w:r>
      <w:hyperlink r:id="rId7" w:history="1">
        <w:r w:rsidRPr="0019411B">
          <w:rPr>
            <w:rStyle w:val="Hyperlink"/>
          </w:rPr>
          <w:t>http://www.prisonpolicy.org</w:t>
        </w:r>
      </w:hyperlink>
      <w:r>
        <w:t xml:space="preserve">) to find data on modern prison labor. </w:t>
      </w:r>
    </w:p>
    <w:p w14:paraId="546021E9" w14:textId="77777777" w:rsidR="00CC4F4C" w:rsidRDefault="00CC4F4C" w:rsidP="009E1527">
      <w:pPr>
        <w:pBdr>
          <w:bottom w:val="single" w:sz="6" w:space="1" w:color="auto"/>
        </w:pBdr>
      </w:pPr>
    </w:p>
    <w:p w14:paraId="23956AFF" w14:textId="77777777" w:rsidR="00602506" w:rsidRDefault="00602506" w:rsidP="009E1527"/>
    <w:p w14:paraId="77ED3F1D" w14:textId="462823FB" w:rsidR="00602506" w:rsidRDefault="001C0246" w:rsidP="009E1527">
      <w:r>
        <w:t xml:space="preserve">3. </w:t>
      </w:r>
      <w:r w:rsidR="002F157E" w:rsidRPr="00420E8B">
        <w:rPr>
          <w:i/>
        </w:rPr>
        <w:t>Part 1</w:t>
      </w:r>
      <w:r w:rsidR="002F157E">
        <w:t xml:space="preserve">: Have the students work in groups and research the effects of solitary confinement on inmate’s physical and mental </w:t>
      </w:r>
      <w:proofErr w:type="spellStart"/>
      <w:r w:rsidR="002F157E">
        <w:t>well being</w:t>
      </w:r>
      <w:proofErr w:type="spellEnd"/>
      <w:r w:rsidR="002F157E">
        <w:t>. The students can utilize the SAGE Journals website (</w:t>
      </w:r>
      <w:hyperlink r:id="rId8" w:history="1">
        <w:r w:rsidR="002F157E" w:rsidRPr="0019411B">
          <w:rPr>
            <w:rStyle w:val="Hyperlink"/>
          </w:rPr>
          <w:t>http://online.sagepub.com</w:t>
        </w:r>
      </w:hyperlink>
      <w:r w:rsidR="002F157E">
        <w:t>) to look for research studies that have addressed the solitary confinement debate, and they can also utilize the American Psychological Association website which also produces studies and research on the effects of this punishment (</w:t>
      </w:r>
      <w:hyperlink r:id="rId9" w:history="1">
        <w:r w:rsidR="002F157E" w:rsidRPr="0019411B">
          <w:rPr>
            <w:rStyle w:val="Hyperlink"/>
          </w:rPr>
          <w:t>http://www.apa.org</w:t>
        </w:r>
      </w:hyperlink>
      <w:r w:rsidR="002F157E">
        <w:t xml:space="preserve">). </w:t>
      </w:r>
    </w:p>
    <w:p w14:paraId="4C465EDD" w14:textId="77777777" w:rsidR="002F157E" w:rsidRDefault="002F157E" w:rsidP="009E1527"/>
    <w:p w14:paraId="7064D882" w14:textId="61CC721B" w:rsidR="002F157E" w:rsidRDefault="002F157E" w:rsidP="009E1527">
      <w:r w:rsidRPr="00420E8B">
        <w:rPr>
          <w:i/>
        </w:rPr>
        <w:t>Part 2</w:t>
      </w:r>
      <w:r>
        <w:t>: Have student’s research whether there are any organizations that are advocating for a decrease in the use of solitary confinement. What are the pros and cons that are being identified by these organizations? Are any states beginning to reduce their use of solitary confinement? If so, the students should identify which states.</w:t>
      </w:r>
    </w:p>
    <w:p w14:paraId="214AA64C" w14:textId="77777777" w:rsidR="002F157E" w:rsidRDefault="002F157E" w:rsidP="009E1527"/>
    <w:p w14:paraId="1B941F37" w14:textId="1F739933" w:rsidR="00420E8B" w:rsidRDefault="002F157E" w:rsidP="009E1527">
      <w:r>
        <w:t xml:space="preserve">To get started the students could look at the American Civil Liberties Union (ACLU) website which advocate </w:t>
      </w:r>
      <w:r w:rsidR="00420E8B">
        <w:t>for the abolishment of solitary confinement (</w:t>
      </w:r>
      <w:hyperlink r:id="rId10" w:history="1">
        <w:r w:rsidR="00420E8B" w:rsidRPr="0019411B">
          <w:rPr>
            <w:rStyle w:val="Hyperlink"/>
          </w:rPr>
          <w:t>https://www.aclu.org/we-can-stop-solitary</w:t>
        </w:r>
      </w:hyperlink>
      <w:r w:rsidR="00420E8B">
        <w:t>)</w:t>
      </w:r>
    </w:p>
    <w:p w14:paraId="179DE1B2" w14:textId="77777777" w:rsidR="002F157E" w:rsidRDefault="002F157E" w:rsidP="009E1527"/>
    <w:p w14:paraId="42B23248" w14:textId="2BA78B2D" w:rsidR="002F157E" w:rsidRDefault="00420E8B" w:rsidP="009E1527">
      <w:r>
        <w:rPr>
          <w:i/>
        </w:rPr>
        <w:t xml:space="preserve">Part 3: </w:t>
      </w:r>
      <w:r>
        <w:t xml:space="preserve">Students should present their findings to the class. Did they find the use of solitary confinement warranted after viewing the research evidence on its effects? Do they agree with organizations, such as the ACLU? </w:t>
      </w:r>
    </w:p>
    <w:p w14:paraId="76818E8C" w14:textId="658B9E6D" w:rsidR="009E1527" w:rsidRDefault="00602506" w:rsidP="009E1527">
      <w:r>
        <w:t xml:space="preserve"> </w:t>
      </w:r>
    </w:p>
    <w:p w14:paraId="3C1255E5" w14:textId="0084040A" w:rsidR="00062BD2" w:rsidRPr="00792109" w:rsidRDefault="00062BD2"/>
    <w:sectPr w:rsidR="00062BD2" w:rsidRPr="00792109" w:rsidSect="00AD70E5">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38196" w14:textId="77777777" w:rsidR="002F157E" w:rsidRDefault="002F157E" w:rsidP="001F7565">
      <w:r>
        <w:separator/>
      </w:r>
    </w:p>
  </w:endnote>
  <w:endnote w:type="continuationSeparator" w:id="0">
    <w:p w14:paraId="5A44E43B" w14:textId="77777777" w:rsidR="002F157E" w:rsidRDefault="002F157E" w:rsidP="001F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0B093" w14:textId="77777777" w:rsidR="002F157E" w:rsidRDefault="002F157E" w:rsidP="001F7565">
      <w:r>
        <w:separator/>
      </w:r>
    </w:p>
  </w:footnote>
  <w:footnote w:type="continuationSeparator" w:id="0">
    <w:p w14:paraId="642F8B0B" w14:textId="77777777" w:rsidR="002F157E" w:rsidRDefault="002F157E" w:rsidP="001F7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1E38E" w14:textId="77777777" w:rsidR="004E6C60" w:rsidRDefault="004E6C60" w:rsidP="004E6C60">
    <w:pPr>
      <w:pStyle w:val="Header"/>
    </w:pPr>
    <w:r>
      <w:t>Class Activities</w:t>
    </w:r>
  </w:p>
  <w:p w14:paraId="53339880" w14:textId="31B1C004" w:rsidR="004E6C60" w:rsidRDefault="004E6C60" w:rsidP="004E6C60">
    <w:proofErr w:type="spellStart"/>
    <w:r>
      <w:t>Krisberg</w:t>
    </w:r>
    <w:proofErr w:type="spellEnd"/>
    <w:r>
      <w:t xml:space="preserve"> et al., American Corrections, 1e</w:t>
    </w:r>
    <w:r w:rsidR="00811413">
      <w:t xml:space="preserve"> </w:t>
    </w:r>
    <w:r w:rsidR="00811413">
      <w:t>© SAGE Publications 2015</w:t>
    </w:r>
  </w:p>
  <w:p w14:paraId="4603DB73" w14:textId="77777777" w:rsidR="004E6C60" w:rsidRDefault="004E6C60" w:rsidP="004E6C60">
    <w:pPr>
      <w:pStyle w:val="Header"/>
    </w:pPr>
    <w:r>
      <w:t>Chapter 2: A Historical Perspective on Punishment and Social Structure</w:t>
    </w:r>
  </w:p>
  <w:p w14:paraId="030BFAB9" w14:textId="14540998" w:rsidR="002F157E" w:rsidRDefault="002F157E" w:rsidP="004E6C6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565"/>
    <w:rsid w:val="00062BD2"/>
    <w:rsid w:val="00191100"/>
    <w:rsid w:val="001C0246"/>
    <w:rsid w:val="001F7565"/>
    <w:rsid w:val="002A68F0"/>
    <w:rsid w:val="002F157E"/>
    <w:rsid w:val="00394025"/>
    <w:rsid w:val="003C33D4"/>
    <w:rsid w:val="00420E8B"/>
    <w:rsid w:val="004E6C60"/>
    <w:rsid w:val="00602506"/>
    <w:rsid w:val="00792109"/>
    <w:rsid w:val="00811413"/>
    <w:rsid w:val="009C225E"/>
    <w:rsid w:val="009E0A73"/>
    <w:rsid w:val="009E1527"/>
    <w:rsid w:val="00A74298"/>
    <w:rsid w:val="00AD70E5"/>
    <w:rsid w:val="00BC664F"/>
    <w:rsid w:val="00CC4F4C"/>
    <w:rsid w:val="00DB1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B780C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5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7565"/>
    <w:pPr>
      <w:tabs>
        <w:tab w:val="center" w:pos="4320"/>
        <w:tab w:val="right" w:pos="8640"/>
      </w:tabs>
    </w:pPr>
  </w:style>
  <w:style w:type="character" w:customStyle="1" w:styleId="HeaderChar">
    <w:name w:val="Header Char"/>
    <w:basedOn w:val="DefaultParagraphFont"/>
    <w:link w:val="Header"/>
    <w:uiPriority w:val="99"/>
    <w:rsid w:val="001F7565"/>
  </w:style>
  <w:style w:type="paragraph" w:styleId="Footer">
    <w:name w:val="footer"/>
    <w:basedOn w:val="Normal"/>
    <w:link w:val="FooterChar"/>
    <w:uiPriority w:val="99"/>
    <w:unhideWhenUsed/>
    <w:rsid w:val="001F7565"/>
    <w:pPr>
      <w:tabs>
        <w:tab w:val="center" w:pos="4320"/>
        <w:tab w:val="right" w:pos="8640"/>
      </w:tabs>
    </w:pPr>
  </w:style>
  <w:style w:type="character" w:customStyle="1" w:styleId="FooterChar">
    <w:name w:val="Footer Char"/>
    <w:basedOn w:val="DefaultParagraphFont"/>
    <w:link w:val="Footer"/>
    <w:uiPriority w:val="99"/>
    <w:rsid w:val="001F7565"/>
  </w:style>
  <w:style w:type="character" w:styleId="Hyperlink">
    <w:name w:val="Hyperlink"/>
    <w:basedOn w:val="DefaultParagraphFont"/>
    <w:uiPriority w:val="99"/>
    <w:unhideWhenUsed/>
    <w:rsid w:val="00062BD2"/>
    <w:rPr>
      <w:color w:val="0000FF" w:themeColor="hyperlink"/>
      <w:u w:val="single"/>
    </w:rPr>
  </w:style>
  <w:style w:type="character" w:styleId="FollowedHyperlink">
    <w:name w:val="FollowedHyperlink"/>
    <w:basedOn w:val="DefaultParagraphFont"/>
    <w:uiPriority w:val="99"/>
    <w:semiHidden/>
    <w:unhideWhenUsed/>
    <w:rsid w:val="002F157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5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7565"/>
    <w:pPr>
      <w:tabs>
        <w:tab w:val="center" w:pos="4320"/>
        <w:tab w:val="right" w:pos="8640"/>
      </w:tabs>
    </w:pPr>
  </w:style>
  <w:style w:type="character" w:customStyle="1" w:styleId="HeaderChar">
    <w:name w:val="Header Char"/>
    <w:basedOn w:val="DefaultParagraphFont"/>
    <w:link w:val="Header"/>
    <w:uiPriority w:val="99"/>
    <w:rsid w:val="001F7565"/>
  </w:style>
  <w:style w:type="paragraph" w:styleId="Footer">
    <w:name w:val="footer"/>
    <w:basedOn w:val="Normal"/>
    <w:link w:val="FooterChar"/>
    <w:uiPriority w:val="99"/>
    <w:unhideWhenUsed/>
    <w:rsid w:val="001F7565"/>
    <w:pPr>
      <w:tabs>
        <w:tab w:val="center" w:pos="4320"/>
        <w:tab w:val="right" w:pos="8640"/>
      </w:tabs>
    </w:pPr>
  </w:style>
  <w:style w:type="character" w:customStyle="1" w:styleId="FooterChar">
    <w:name w:val="Footer Char"/>
    <w:basedOn w:val="DefaultParagraphFont"/>
    <w:link w:val="Footer"/>
    <w:uiPriority w:val="99"/>
    <w:rsid w:val="001F7565"/>
  </w:style>
  <w:style w:type="character" w:styleId="Hyperlink">
    <w:name w:val="Hyperlink"/>
    <w:basedOn w:val="DefaultParagraphFont"/>
    <w:uiPriority w:val="99"/>
    <w:unhideWhenUsed/>
    <w:rsid w:val="00062BD2"/>
    <w:rPr>
      <w:color w:val="0000FF" w:themeColor="hyperlink"/>
      <w:u w:val="single"/>
    </w:rPr>
  </w:style>
  <w:style w:type="character" w:styleId="FollowedHyperlink">
    <w:name w:val="FollowedHyperlink"/>
    <w:basedOn w:val="DefaultParagraphFont"/>
    <w:uiPriority w:val="99"/>
    <w:semiHidden/>
    <w:unhideWhenUsed/>
    <w:rsid w:val="002F157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sagepub.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isonpolicy.org"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aclu.org/we-can-stop-solitary" TargetMode="External"/><Relationship Id="rId4" Type="http://schemas.openxmlformats.org/officeDocument/2006/relationships/webSettings" Target="webSettings.xml"/><Relationship Id="rId9" Type="http://schemas.openxmlformats.org/officeDocument/2006/relationships/hyperlink" Target="http://www.ap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11</cp:revision>
  <dcterms:created xsi:type="dcterms:W3CDTF">2014-11-01T02:22:00Z</dcterms:created>
  <dcterms:modified xsi:type="dcterms:W3CDTF">2014-11-04T01:36:00Z</dcterms:modified>
</cp:coreProperties>
</file>